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0235" w14:textId="77777777" w:rsidR="005867F0" w:rsidRDefault="00B55240">
      <w:pPr>
        <w:spacing w:line="360" w:lineRule="auto"/>
        <w:rPr>
          <w:sz w:val="23"/>
          <w:szCs w:val="23"/>
        </w:rPr>
      </w:pPr>
      <w:r>
        <w:rPr>
          <w:noProof/>
          <w:sz w:val="23"/>
          <w:szCs w:val="23"/>
        </w:rPr>
        <w:drawing>
          <wp:inline distT="0" distB="0" distL="0" distR="0" wp14:anchorId="4A7A8C92" wp14:editId="5A6F9827">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31467702" w14:textId="77777777" w:rsidR="005867F0" w:rsidRDefault="005867F0">
      <w:pPr>
        <w:spacing w:line="360" w:lineRule="auto"/>
        <w:rPr>
          <w:sz w:val="23"/>
          <w:szCs w:val="23"/>
        </w:rPr>
      </w:pPr>
    </w:p>
    <w:p w14:paraId="775053B3" w14:textId="77777777" w:rsidR="005867F0" w:rsidRDefault="00B55240" w:rsidP="00C3735E">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5FA80145" w14:textId="77777777" w:rsidR="005867F0" w:rsidRDefault="00B55240" w:rsidP="00C3735E">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B45AF06" w14:textId="77777777" w:rsidR="005867F0" w:rsidRDefault="005867F0" w:rsidP="00C3735E">
      <w:pPr>
        <w:tabs>
          <w:tab w:val="left" w:pos="8820"/>
        </w:tabs>
        <w:spacing w:line="360" w:lineRule="auto"/>
        <w:ind w:right="180"/>
        <w:jc w:val="center"/>
        <w:rPr>
          <w:rFonts w:ascii="Arial" w:eastAsia="Arial" w:hAnsi="Arial" w:cs="Arial"/>
          <w:b/>
          <w:color w:val="002060"/>
          <w:sz w:val="32"/>
          <w:szCs w:val="32"/>
        </w:rPr>
      </w:pPr>
    </w:p>
    <w:p w14:paraId="4B5855CA" w14:textId="77777777" w:rsidR="005867F0" w:rsidRDefault="00B55240" w:rsidP="009C7E37">
      <w:pPr>
        <w:tabs>
          <w:tab w:val="left" w:pos="8820"/>
        </w:tabs>
        <w:spacing w:line="360" w:lineRule="auto"/>
        <w:ind w:right="187"/>
        <w:jc w:val="center"/>
        <w:rPr>
          <w:rFonts w:ascii="Arial" w:eastAsia="Arial" w:hAnsi="Arial" w:cs="Arial"/>
          <w:b/>
          <w:sz w:val="32"/>
          <w:szCs w:val="32"/>
        </w:rPr>
      </w:pPr>
      <w:r>
        <w:rPr>
          <w:rFonts w:ascii="Arial" w:eastAsia="Arial" w:hAnsi="Arial" w:cs="Arial"/>
          <w:b/>
          <w:sz w:val="32"/>
          <w:szCs w:val="32"/>
        </w:rPr>
        <w:t>Hermitage Artist Retreat Presents</w:t>
      </w:r>
    </w:p>
    <w:p w14:paraId="61A6782E" w14:textId="77777777" w:rsidR="007F5784" w:rsidRPr="007F5784" w:rsidRDefault="007F5784" w:rsidP="009C7E37">
      <w:pPr>
        <w:tabs>
          <w:tab w:val="left" w:pos="8820"/>
        </w:tabs>
        <w:spacing w:line="360" w:lineRule="auto"/>
        <w:ind w:right="187"/>
        <w:jc w:val="center"/>
        <w:rPr>
          <w:rFonts w:ascii="Arial" w:eastAsia="Arial" w:hAnsi="Arial" w:cs="Arial"/>
          <w:b/>
          <w:color w:val="002060"/>
          <w:sz w:val="28"/>
          <w:szCs w:val="28"/>
        </w:rPr>
      </w:pPr>
      <w:r w:rsidRPr="007F5784">
        <w:rPr>
          <w:rFonts w:ascii="Arial" w:eastAsia="Arial" w:hAnsi="Arial" w:cs="Arial"/>
          <w:b/>
          <w:color w:val="002060"/>
          <w:sz w:val="28"/>
          <w:szCs w:val="28"/>
        </w:rPr>
        <w:t>Hermitage North @ New College:</w:t>
      </w:r>
    </w:p>
    <w:p w14:paraId="7D5464A9" w14:textId="6962EAC7" w:rsidR="007F5784" w:rsidRDefault="007F5784" w:rsidP="009C7E37">
      <w:pPr>
        <w:tabs>
          <w:tab w:val="left" w:pos="8820"/>
        </w:tabs>
        <w:spacing w:line="360" w:lineRule="auto"/>
        <w:ind w:right="187"/>
        <w:jc w:val="center"/>
        <w:rPr>
          <w:rFonts w:ascii="Arial" w:eastAsia="Arial" w:hAnsi="Arial" w:cs="Arial"/>
          <w:b/>
          <w:color w:val="002060"/>
          <w:sz w:val="28"/>
          <w:szCs w:val="28"/>
        </w:rPr>
      </w:pPr>
      <w:r w:rsidRPr="007F5784">
        <w:rPr>
          <w:rFonts w:ascii="Arial" w:eastAsia="Arial" w:hAnsi="Arial" w:cs="Arial"/>
          <w:b/>
          <w:color w:val="002060"/>
          <w:sz w:val="28"/>
          <w:szCs w:val="28"/>
        </w:rPr>
        <w:t xml:space="preserve">   “How (Not) to Read Poetry” </w:t>
      </w:r>
    </w:p>
    <w:p w14:paraId="6E0381DA" w14:textId="1D8CDA9F" w:rsidR="007F5784" w:rsidRPr="007F5784" w:rsidRDefault="007F5784" w:rsidP="009C7E37">
      <w:pPr>
        <w:tabs>
          <w:tab w:val="left" w:pos="8820"/>
        </w:tabs>
        <w:spacing w:line="360" w:lineRule="auto"/>
        <w:ind w:right="187"/>
        <w:jc w:val="center"/>
        <w:rPr>
          <w:rFonts w:ascii="Arial" w:eastAsia="Arial" w:hAnsi="Arial" w:cs="Arial"/>
          <w:bCs/>
          <w:i/>
          <w:iCs/>
        </w:rPr>
      </w:pPr>
      <w:r w:rsidRPr="007F5784">
        <w:rPr>
          <w:rFonts w:ascii="Arial" w:eastAsia="Arial" w:hAnsi="Arial" w:cs="Arial"/>
          <w:bCs/>
          <w:i/>
          <w:iCs/>
        </w:rPr>
        <w:t xml:space="preserve">Poet Natasha Saje will </w:t>
      </w:r>
      <w:r w:rsidR="00E643EA">
        <w:rPr>
          <w:rFonts w:ascii="Arial" w:eastAsia="Arial" w:hAnsi="Arial" w:cs="Arial"/>
          <w:bCs/>
          <w:i/>
          <w:iCs/>
        </w:rPr>
        <w:t>share insights on the art of reading poetry.</w:t>
      </w:r>
    </w:p>
    <w:p w14:paraId="2145FE78" w14:textId="19F6138C" w:rsidR="007F5784" w:rsidRDefault="007F5784" w:rsidP="009C7E37">
      <w:pPr>
        <w:tabs>
          <w:tab w:val="left" w:pos="8820"/>
        </w:tabs>
        <w:spacing w:line="360" w:lineRule="auto"/>
        <w:ind w:right="187"/>
        <w:jc w:val="center"/>
        <w:rPr>
          <w:rFonts w:ascii="Arial" w:eastAsia="Arial" w:hAnsi="Arial" w:cs="Arial"/>
          <w:b/>
          <w:color w:val="002060"/>
          <w:sz w:val="28"/>
          <w:szCs w:val="28"/>
        </w:rPr>
      </w:pPr>
      <w:r w:rsidRPr="007F5784">
        <w:rPr>
          <w:rFonts w:ascii="Arial" w:eastAsia="Arial" w:hAnsi="Arial" w:cs="Arial"/>
          <w:b/>
        </w:rPr>
        <w:t>March 14</w:t>
      </w:r>
      <w:r w:rsidR="00473AB6">
        <w:rPr>
          <w:rFonts w:ascii="Arial" w:eastAsia="Arial" w:hAnsi="Arial" w:cs="Arial"/>
          <w:b/>
        </w:rPr>
        <w:t>, 5:30 p.m.,</w:t>
      </w:r>
      <w:r>
        <w:rPr>
          <w:rFonts w:ascii="Arial" w:eastAsia="Arial" w:hAnsi="Arial" w:cs="Arial"/>
          <w:b/>
        </w:rPr>
        <w:t xml:space="preserve"> at </w:t>
      </w:r>
      <w:r w:rsidRPr="007F5784">
        <w:rPr>
          <w:rFonts w:ascii="Arial" w:eastAsia="Arial" w:hAnsi="Arial" w:cs="Arial"/>
          <w:b/>
        </w:rPr>
        <w:t>New College</w:t>
      </w:r>
      <w:r>
        <w:rPr>
          <w:rFonts w:ascii="Arial" w:eastAsia="Arial" w:hAnsi="Arial" w:cs="Arial"/>
          <w:b/>
        </w:rPr>
        <w:t xml:space="preserve"> of Florida </w:t>
      </w:r>
    </w:p>
    <w:p w14:paraId="032ACC54" w14:textId="77777777" w:rsidR="00473AB6" w:rsidRPr="00473AB6" w:rsidRDefault="00473AB6" w:rsidP="00473AB6">
      <w:pPr>
        <w:tabs>
          <w:tab w:val="left" w:pos="8820"/>
        </w:tabs>
        <w:spacing w:line="360" w:lineRule="auto"/>
        <w:ind w:right="180"/>
        <w:jc w:val="center"/>
        <w:rPr>
          <w:rFonts w:ascii="Arial" w:eastAsia="Arial" w:hAnsi="Arial" w:cs="Arial"/>
          <w:bCs/>
          <w:i/>
          <w:iCs/>
        </w:rPr>
      </w:pPr>
    </w:p>
    <w:p w14:paraId="355805E1" w14:textId="666EF30F" w:rsidR="00DC3115" w:rsidRDefault="00B55240" w:rsidP="009C7E37">
      <w:pPr>
        <w:tabs>
          <w:tab w:val="left" w:pos="8820"/>
        </w:tabs>
        <w:spacing w:line="480" w:lineRule="auto"/>
        <w:ind w:right="360"/>
        <w:rPr>
          <w:rFonts w:ascii="Arial" w:eastAsia="Arial" w:hAnsi="Arial" w:cs="Arial"/>
        </w:rPr>
      </w:pPr>
      <w:r>
        <w:rPr>
          <w:rFonts w:ascii="Arial" w:eastAsia="Arial" w:hAnsi="Arial" w:cs="Arial"/>
        </w:rPr>
        <w:t xml:space="preserve">(Sarasota County) </w:t>
      </w:r>
      <w:r w:rsidR="00FF2D60">
        <w:rPr>
          <w:rFonts w:ascii="Arial" w:eastAsia="Arial" w:hAnsi="Arial" w:cs="Arial"/>
        </w:rPr>
        <w:t xml:space="preserve">The Hermitage North @ New College series continues with </w:t>
      </w:r>
      <w:r w:rsidR="00FF2D60">
        <w:rPr>
          <w:rFonts w:ascii="Arial" w:eastAsia="Arial" w:hAnsi="Arial" w:cs="Arial"/>
          <w:color w:val="000000"/>
        </w:rPr>
        <w:t xml:space="preserve">the </w:t>
      </w:r>
      <w:r w:rsidR="007F5784">
        <w:rPr>
          <w:rFonts w:ascii="Arial" w:eastAsia="Arial" w:hAnsi="Arial" w:cs="Arial"/>
        </w:rPr>
        <w:t xml:space="preserve">poet </w:t>
      </w:r>
      <w:r w:rsidR="007F5784" w:rsidRPr="007F5784">
        <w:rPr>
          <w:rFonts w:ascii="Arial" w:eastAsia="Arial" w:hAnsi="Arial" w:cs="Arial"/>
        </w:rPr>
        <w:t xml:space="preserve">Natasha </w:t>
      </w:r>
      <w:proofErr w:type="spellStart"/>
      <w:r w:rsidR="007F5784" w:rsidRPr="007F5784">
        <w:rPr>
          <w:rFonts w:ascii="Arial" w:eastAsia="Arial" w:hAnsi="Arial" w:cs="Arial"/>
        </w:rPr>
        <w:t>Saje</w:t>
      </w:r>
      <w:proofErr w:type="spellEnd"/>
      <w:r w:rsidR="00473AB6">
        <w:rPr>
          <w:rFonts w:ascii="Arial" w:eastAsia="Arial" w:hAnsi="Arial" w:cs="Arial"/>
        </w:rPr>
        <w:t xml:space="preserve"> in </w:t>
      </w:r>
      <w:r w:rsidR="00473AB6" w:rsidRPr="00FF2D60">
        <w:rPr>
          <w:rFonts w:ascii="Arial" w:eastAsia="Arial" w:hAnsi="Arial" w:cs="Arial"/>
        </w:rPr>
        <w:t>"How (Not) to Read Poetry,”</w:t>
      </w:r>
      <w:r w:rsidR="00473AB6" w:rsidRPr="009C7E37">
        <w:rPr>
          <w:rFonts w:ascii="Arial" w:eastAsia="Arial" w:hAnsi="Arial" w:cs="Arial"/>
          <w:b/>
          <w:bCs/>
        </w:rPr>
        <w:t xml:space="preserve"> </w:t>
      </w:r>
      <w:r w:rsidR="00473AB6" w:rsidRPr="00473AB6">
        <w:rPr>
          <w:rFonts w:ascii="Arial" w:eastAsia="Arial" w:hAnsi="Arial" w:cs="Arial"/>
        </w:rPr>
        <w:t>Thursday, March 14, 5:30</w:t>
      </w:r>
      <w:r w:rsidR="00473AB6">
        <w:rPr>
          <w:rFonts w:ascii="Arial" w:eastAsia="Arial" w:hAnsi="Arial" w:cs="Arial"/>
        </w:rPr>
        <w:t xml:space="preserve"> p.m., </w:t>
      </w:r>
      <w:bookmarkStart w:id="1" w:name="_GoBack"/>
      <w:bookmarkEnd w:id="1"/>
      <w:r w:rsidR="001F1EDB" w:rsidRPr="001F1EDB">
        <w:rPr>
          <w:rFonts w:ascii="Arial" w:eastAsia="Arial" w:hAnsi="Arial" w:cs="Arial"/>
        </w:rPr>
        <w:t>Room 141 in the Jane Bancroft Cook Library on Koski Plaza,</w:t>
      </w:r>
      <w:r w:rsidR="001F1EDB">
        <w:rPr>
          <w:rFonts w:ascii="Arial" w:eastAsia="Arial" w:hAnsi="Arial" w:cs="Arial"/>
        </w:rPr>
        <w:t xml:space="preserve"> </w:t>
      </w:r>
      <w:r w:rsidR="001F1EDB" w:rsidRPr="001F1EDB">
        <w:rPr>
          <w:rFonts w:ascii="Arial" w:eastAsia="Arial" w:hAnsi="Arial" w:cs="Arial"/>
        </w:rPr>
        <w:t>New College</w:t>
      </w:r>
      <w:r w:rsidR="001F1EDB">
        <w:rPr>
          <w:rFonts w:ascii="Arial" w:eastAsia="Arial" w:hAnsi="Arial" w:cs="Arial"/>
        </w:rPr>
        <w:t xml:space="preserve"> of Florida</w:t>
      </w:r>
      <w:r w:rsidR="001F1EDB" w:rsidRPr="001F1EDB">
        <w:rPr>
          <w:rFonts w:ascii="Arial" w:eastAsia="Arial" w:hAnsi="Arial" w:cs="Arial"/>
        </w:rPr>
        <w:t>, 5800 Bay Shore Road, Sarasota</w:t>
      </w:r>
      <w:r w:rsidR="001F1EDB">
        <w:rPr>
          <w:rFonts w:ascii="Arial" w:eastAsia="Arial" w:hAnsi="Arial" w:cs="Arial"/>
        </w:rPr>
        <w:t>.</w:t>
      </w:r>
      <w:r w:rsidR="00FF2D60">
        <w:rPr>
          <w:rFonts w:ascii="Arial" w:eastAsia="Arial" w:hAnsi="Arial" w:cs="Arial"/>
        </w:rPr>
        <w:t xml:space="preserve"> </w:t>
      </w:r>
      <w:r w:rsidR="00FF2D60">
        <w:rPr>
          <w:rFonts w:ascii="Arial" w:eastAsia="Arial" w:hAnsi="Arial" w:cs="Arial"/>
          <w:i/>
          <w:color w:val="000000"/>
        </w:rPr>
        <w:t>Reservations for this free program are required and can be requested at www.HermitageArtistRetreat.org. For more information about the Hermitage, visit www.HermitageArtistRetreat.org.</w:t>
      </w:r>
    </w:p>
    <w:p w14:paraId="35AAD510" w14:textId="6578842E" w:rsidR="007F452E" w:rsidRDefault="007F452E" w:rsidP="007F452E">
      <w:pPr>
        <w:tabs>
          <w:tab w:val="left" w:pos="8820"/>
        </w:tabs>
        <w:spacing w:line="480" w:lineRule="auto"/>
        <w:ind w:right="360" w:firstLine="720"/>
        <w:rPr>
          <w:rFonts w:ascii="Arial" w:eastAsia="Arial" w:hAnsi="Arial" w:cs="Arial"/>
        </w:rPr>
      </w:pPr>
      <w:r>
        <w:rPr>
          <w:rFonts w:ascii="Arial" w:eastAsia="Arial" w:hAnsi="Arial" w:cs="Arial"/>
        </w:rPr>
        <w:t xml:space="preserve">In </w:t>
      </w:r>
      <w:r w:rsidRPr="006D38AF">
        <w:rPr>
          <w:rFonts w:ascii="Arial" w:eastAsia="Arial" w:hAnsi="Arial" w:cs="Arial"/>
        </w:rPr>
        <w:t>“</w:t>
      </w:r>
      <w:r w:rsidRPr="00FF2D60">
        <w:rPr>
          <w:rFonts w:ascii="Arial" w:eastAsia="Arial" w:hAnsi="Arial" w:cs="Arial"/>
        </w:rPr>
        <w:t>How (Not) to Read Poetry,”</w:t>
      </w:r>
      <w:r>
        <w:rPr>
          <w:rFonts w:ascii="Arial" w:eastAsia="Arial" w:hAnsi="Arial" w:cs="Arial"/>
        </w:rPr>
        <w:t xml:space="preserve"> poet </w:t>
      </w:r>
      <w:r w:rsidRPr="006D38AF">
        <w:rPr>
          <w:rFonts w:ascii="Arial" w:eastAsia="Arial" w:hAnsi="Arial" w:cs="Arial"/>
        </w:rPr>
        <w:t xml:space="preserve">Natasha </w:t>
      </w:r>
      <w:proofErr w:type="spellStart"/>
      <w:r w:rsidRPr="006D38AF">
        <w:rPr>
          <w:rFonts w:ascii="Arial" w:eastAsia="Arial" w:hAnsi="Arial" w:cs="Arial"/>
        </w:rPr>
        <w:t>Sajé</w:t>
      </w:r>
      <w:proofErr w:type="spellEnd"/>
      <w:r w:rsidRPr="004A253A">
        <w:rPr>
          <w:rFonts w:ascii="Arial" w:eastAsia="Arial" w:hAnsi="Arial" w:cs="Arial"/>
        </w:rPr>
        <w:t xml:space="preserve"> </w:t>
      </w:r>
      <w:r>
        <w:rPr>
          <w:rFonts w:ascii="Arial" w:eastAsia="Arial" w:hAnsi="Arial" w:cs="Arial"/>
        </w:rPr>
        <w:t>will</w:t>
      </w:r>
      <w:r w:rsidRPr="004A253A">
        <w:rPr>
          <w:rFonts w:ascii="Arial" w:eastAsia="Arial" w:hAnsi="Arial" w:cs="Arial"/>
        </w:rPr>
        <w:t xml:space="preserve"> show video clips of </w:t>
      </w:r>
      <w:r>
        <w:rPr>
          <w:rFonts w:ascii="Arial" w:eastAsia="Arial" w:hAnsi="Arial" w:cs="Arial"/>
        </w:rPr>
        <w:t>poets reading poems</w:t>
      </w:r>
      <w:r w:rsidRPr="004A253A">
        <w:rPr>
          <w:rFonts w:ascii="Arial" w:eastAsia="Arial" w:hAnsi="Arial" w:cs="Arial"/>
        </w:rPr>
        <w:t xml:space="preserve"> and </w:t>
      </w:r>
      <w:r>
        <w:rPr>
          <w:rFonts w:ascii="Arial" w:eastAsia="Arial" w:hAnsi="Arial" w:cs="Arial"/>
        </w:rPr>
        <w:t xml:space="preserve">share her insights on the art of reading poetry. Audience members are encouraged to bring a poem to read out loud. </w:t>
      </w:r>
      <w:proofErr w:type="spellStart"/>
      <w:r w:rsidRPr="006D38AF">
        <w:rPr>
          <w:rFonts w:ascii="Arial" w:eastAsia="Arial" w:hAnsi="Arial" w:cs="Arial"/>
        </w:rPr>
        <w:t>Sajé</w:t>
      </w:r>
      <w:proofErr w:type="spellEnd"/>
      <w:r w:rsidRPr="004A253A">
        <w:rPr>
          <w:rFonts w:ascii="Arial" w:eastAsia="Arial" w:hAnsi="Arial" w:cs="Arial"/>
        </w:rPr>
        <w:t xml:space="preserve"> is a professor of English at Westminster College in Salt Lake City where she also curates the Anne Newman Sutton Weeks Poetry Series. In addition, </w:t>
      </w:r>
      <w:r>
        <w:rPr>
          <w:rFonts w:ascii="Arial" w:eastAsia="Arial" w:hAnsi="Arial" w:cs="Arial"/>
        </w:rPr>
        <w:t xml:space="preserve">she </w:t>
      </w:r>
      <w:r w:rsidRPr="004A253A">
        <w:rPr>
          <w:rFonts w:ascii="Arial" w:eastAsia="Arial" w:hAnsi="Arial" w:cs="Arial"/>
        </w:rPr>
        <w:t xml:space="preserve">is a member of the poetry faculty at the Vermont College of Fine Arts M.F.A. in Writing </w:t>
      </w:r>
      <w:r>
        <w:rPr>
          <w:rFonts w:ascii="Arial" w:eastAsia="Arial" w:hAnsi="Arial" w:cs="Arial"/>
        </w:rPr>
        <w:t>p</w:t>
      </w:r>
      <w:r w:rsidRPr="004A253A">
        <w:rPr>
          <w:rFonts w:ascii="Arial" w:eastAsia="Arial" w:hAnsi="Arial" w:cs="Arial"/>
        </w:rPr>
        <w:t>rogram</w:t>
      </w:r>
      <w:r>
        <w:rPr>
          <w:rFonts w:ascii="Arial" w:eastAsia="Arial" w:hAnsi="Arial" w:cs="Arial"/>
        </w:rPr>
        <w:t>, and the</w:t>
      </w:r>
      <w:r w:rsidRPr="004A253A">
        <w:rPr>
          <w:rFonts w:ascii="Arial" w:eastAsia="Arial" w:hAnsi="Arial" w:cs="Arial"/>
        </w:rPr>
        <w:t xml:space="preserve"> author of three books of poems, a book of poetry criticism, and many essays. Her work has </w:t>
      </w:r>
      <w:r w:rsidRPr="004A253A">
        <w:rPr>
          <w:rFonts w:ascii="Arial" w:eastAsia="Arial" w:hAnsi="Arial" w:cs="Arial"/>
        </w:rPr>
        <w:lastRenderedPageBreak/>
        <w:t xml:space="preserve">been honored with the Robert Winner and Alice Fay di </w:t>
      </w:r>
      <w:proofErr w:type="spellStart"/>
      <w:r w:rsidRPr="004A253A">
        <w:rPr>
          <w:rFonts w:ascii="Arial" w:eastAsia="Arial" w:hAnsi="Arial" w:cs="Arial"/>
        </w:rPr>
        <w:t>Castagnola</w:t>
      </w:r>
      <w:proofErr w:type="spellEnd"/>
      <w:r w:rsidRPr="004A253A">
        <w:rPr>
          <w:rFonts w:ascii="Arial" w:eastAsia="Arial" w:hAnsi="Arial" w:cs="Arial"/>
        </w:rPr>
        <w:t xml:space="preserve"> </w:t>
      </w:r>
      <w:r>
        <w:rPr>
          <w:rFonts w:ascii="Arial" w:eastAsia="Arial" w:hAnsi="Arial" w:cs="Arial"/>
        </w:rPr>
        <w:t>a</w:t>
      </w:r>
      <w:r w:rsidRPr="004A253A">
        <w:rPr>
          <w:rFonts w:ascii="Arial" w:eastAsia="Arial" w:hAnsi="Arial" w:cs="Arial"/>
        </w:rPr>
        <w:t>wards, a Fulbright fellowship, the Campbell Corner Poetry Prize, and the Utah Book Award.</w:t>
      </w:r>
      <w:r>
        <w:rPr>
          <w:rFonts w:ascii="Arial" w:eastAsia="Arial" w:hAnsi="Arial" w:cs="Arial"/>
        </w:rPr>
        <w:t xml:space="preserve"> </w:t>
      </w:r>
    </w:p>
    <w:p w14:paraId="01D78E6A" w14:textId="77777777" w:rsidR="00F700EA" w:rsidRPr="00A80B45" w:rsidRDefault="00F700EA" w:rsidP="00F700EA">
      <w:pPr>
        <w:spacing w:line="480" w:lineRule="auto"/>
        <w:ind w:right="360" w:firstLine="720"/>
        <w:rPr>
          <w:rFonts w:asciiTheme="minorBidi" w:eastAsia="Arial" w:hAnsiTheme="minorBidi" w:cstheme="minorBidi"/>
        </w:rPr>
      </w:pPr>
      <w:r w:rsidRPr="00A80B45">
        <w:rPr>
          <w:rFonts w:asciiTheme="minorBidi" w:eastAsia="Arial" w:hAnsiTheme="minorBidi" w:cstheme="minorBidi"/>
        </w:rPr>
        <w:t xml:space="preserve">Funding for this event is </w:t>
      </w:r>
      <w:r w:rsidRPr="00A80B45">
        <w:rPr>
          <w:rFonts w:asciiTheme="minorBidi" w:hAnsiTheme="minorBidi" w:cstheme="minorBidi"/>
        </w:rPr>
        <w:t xml:space="preserve">made possible, in part, through a multi-year grant to New College of Florida from the Andrew W. Mellon Foundation. </w:t>
      </w:r>
    </w:p>
    <w:p w14:paraId="1D57637F" w14:textId="77777777" w:rsidR="000E3BCB" w:rsidRDefault="000E3BCB" w:rsidP="000E3BCB">
      <w:pPr>
        <w:spacing w:line="480" w:lineRule="auto"/>
        <w:ind w:right="360" w:firstLine="720"/>
        <w:rPr>
          <w:rFonts w:ascii="Arial" w:eastAsia="Arial" w:hAnsi="Arial" w:cs="Arial"/>
        </w:rPr>
      </w:pPr>
      <w:r w:rsidRPr="00A80B45">
        <w:rPr>
          <w:rFonts w:asciiTheme="minorBidi" w:eastAsia="Arial" w:hAnsiTheme="minorBidi" w:cstheme="minorBidi"/>
        </w:rPr>
        <w:t>Award-winning creators of all artistic disciplines</w:t>
      </w:r>
      <w:r w:rsidRPr="00A80B45">
        <w:rPr>
          <w:rFonts w:ascii="Arial" w:eastAsia="Arial" w:hAnsi="Arial" w:cs="Arial"/>
        </w:rPr>
        <w:t xml:space="preserve"> </w:t>
      </w:r>
      <w:r>
        <w:rPr>
          <w:rFonts w:ascii="Arial" w:eastAsia="Arial" w:hAnsi="Arial" w:cs="Arial"/>
          <w:color w:val="000000"/>
        </w:rPr>
        <w:t xml:space="preserve">are invited to live and work at the Hermitage </w:t>
      </w:r>
      <w:r>
        <w:rPr>
          <w:rFonts w:ascii="Arial" w:eastAsia="Arial" w:hAnsi="Arial" w:cs="Arial"/>
        </w:rPr>
        <w:t>Artist Retreat in Englewood. During their residencies, they share their talents with the community. Hermitage North @ New College is the most recent iteration of this outreach. This free series encompasses artist talks and readings, glimpses of the creation of works-in-progress, and live performances of music, theater, poetry and more.</w:t>
      </w:r>
    </w:p>
    <w:p w14:paraId="3C90BFF3" w14:textId="77777777" w:rsidR="000E3BCB" w:rsidRDefault="000E3BCB" w:rsidP="000E3BCB">
      <w:pPr>
        <w:tabs>
          <w:tab w:val="left" w:pos="8820"/>
        </w:tabs>
        <w:spacing w:line="480" w:lineRule="auto"/>
        <w:ind w:right="360" w:firstLine="720"/>
        <w:rPr>
          <w:rFonts w:ascii="Arial" w:eastAsia="Arial" w:hAnsi="Arial" w:cs="Arial"/>
          <w:i/>
        </w:rPr>
      </w:pPr>
      <w:r>
        <w:rPr>
          <w:rFonts w:ascii="Arial" w:eastAsia="Arial" w:hAnsi="Arial" w:cs="Arial"/>
          <w:i/>
        </w:rPr>
        <w:t xml:space="preserve">All programs are subject to change. Please check the Hermitage website or Facebook page to check program status. </w:t>
      </w:r>
      <w:r>
        <w:rPr>
          <w:rFonts w:ascii="Arial" w:eastAsia="Arial" w:hAnsi="Arial" w:cs="Arial"/>
          <w:i/>
          <w:color w:val="000000"/>
        </w:rPr>
        <w:t xml:space="preserve">For more information about the Hermitage, visit www.HermitageArtistRetreat.org. </w:t>
      </w:r>
    </w:p>
    <w:p w14:paraId="2D02DD62" w14:textId="77777777" w:rsidR="005867F0" w:rsidRDefault="005867F0" w:rsidP="00C3735E">
      <w:pPr>
        <w:tabs>
          <w:tab w:val="left" w:pos="8820"/>
        </w:tabs>
        <w:spacing w:line="360" w:lineRule="auto"/>
        <w:ind w:right="180"/>
        <w:rPr>
          <w:rFonts w:ascii="Arial" w:eastAsia="Arial" w:hAnsi="Arial" w:cs="Arial"/>
          <w:b/>
        </w:rPr>
      </w:pPr>
    </w:p>
    <w:p w14:paraId="74315750" w14:textId="77777777" w:rsidR="00F700EA" w:rsidRDefault="00F700EA" w:rsidP="00F700EA">
      <w:pPr>
        <w:tabs>
          <w:tab w:val="left" w:pos="8820"/>
        </w:tabs>
        <w:spacing w:line="360" w:lineRule="auto"/>
        <w:ind w:right="360"/>
        <w:rPr>
          <w:rFonts w:ascii="Arial" w:eastAsia="Arial" w:hAnsi="Arial" w:cs="Arial"/>
          <w:b/>
        </w:rPr>
      </w:pPr>
      <w:r>
        <w:rPr>
          <w:rFonts w:ascii="Arial" w:eastAsia="Arial" w:hAnsi="Arial" w:cs="Arial"/>
          <w:b/>
        </w:rPr>
        <w:t>About New College of Florida:</w:t>
      </w:r>
    </w:p>
    <w:p w14:paraId="23EF81DD" w14:textId="77777777" w:rsidR="00F700EA" w:rsidRDefault="00F700EA" w:rsidP="00F700EA">
      <w:pPr>
        <w:spacing w:line="360" w:lineRule="auto"/>
        <w:ind w:right="360"/>
        <w:rPr>
          <w:rFonts w:ascii="Times New Roman" w:eastAsia="Times New Roman" w:hAnsi="Times New Roman" w:cs="Times New Roman"/>
          <w:sz w:val="22"/>
          <w:szCs w:val="22"/>
        </w:rPr>
      </w:pPr>
      <w:r>
        <w:rPr>
          <w:rFonts w:ascii="Arial" w:eastAsia="Arial" w:hAnsi="Arial" w:cs="Arial"/>
          <w:sz w:val="22"/>
          <w:szCs w:val="22"/>
          <w:highlight w:val="white"/>
        </w:rPr>
        <w:t>Located in Sarasota, New College of Florida has educated intellectually curious students for lives of great achievement since its founding in 1960. As the State of Florida’s designated honors college, New College provides an exceptional education that transforms students’ intellectual curiosity into personal accomplishment. The 110-acre bayfront campus is home to more than 800 students and 80 full-time faculty engaged in interdisciplinary research and collaborative learning. New College offers nearly 40 areas of concentration for undergraduates and a master’s degree program in Data Science.</w:t>
      </w:r>
    </w:p>
    <w:p w14:paraId="12DBA0F6" w14:textId="77777777" w:rsidR="00F700EA" w:rsidRDefault="00F700EA" w:rsidP="00C3735E">
      <w:pPr>
        <w:tabs>
          <w:tab w:val="left" w:pos="8820"/>
        </w:tabs>
        <w:spacing w:line="360" w:lineRule="auto"/>
        <w:ind w:right="180"/>
        <w:rPr>
          <w:rFonts w:ascii="Arial" w:eastAsia="Arial" w:hAnsi="Arial" w:cs="Arial"/>
          <w:b/>
        </w:rPr>
      </w:pPr>
    </w:p>
    <w:p w14:paraId="61F3CC12" w14:textId="3655C10B"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60E8B5B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 xml:space="preserve">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w:t>
      </w:r>
      <w:r>
        <w:rPr>
          <w:rFonts w:ascii="Arial" w:eastAsia="Arial" w:hAnsi="Arial" w:cs="Arial"/>
          <w:sz w:val="22"/>
          <w:szCs w:val="22"/>
        </w:rPr>
        <w:lastRenderedPageBreak/>
        <w:t>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5A900BE4" w14:textId="77777777" w:rsidR="005867F0" w:rsidRDefault="005867F0" w:rsidP="00C3735E">
      <w:pPr>
        <w:tabs>
          <w:tab w:val="left" w:pos="8820"/>
        </w:tabs>
        <w:spacing w:line="360" w:lineRule="auto"/>
        <w:ind w:right="180"/>
        <w:rPr>
          <w:rFonts w:ascii="Arial" w:eastAsia="Arial" w:hAnsi="Arial" w:cs="Arial"/>
          <w:b/>
        </w:rPr>
      </w:pPr>
    </w:p>
    <w:p w14:paraId="6324FE92" w14:textId="77777777"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1D47119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sectPr w:rsidR="00586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F0"/>
    <w:rsid w:val="00014048"/>
    <w:rsid w:val="00062719"/>
    <w:rsid w:val="000A181F"/>
    <w:rsid w:val="000E3BCB"/>
    <w:rsid w:val="001F1EDB"/>
    <w:rsid w:val="00473AB6"/>
    <w:rsid w:val="004A253A"/>
    <w:rsid w:val="005867F0"/>
    <w:rsid w:val="006D38AF"/>
    <w:rsid w:val="007D4C51"/>
    <w:rsid w:val="007E734D"/>
    <w:rsid w:val="007F452E"/>
    <w:rsid w:val="007F5784"/>
    <w:rsid w:val="009C7E37"/>
    <w:rsid w:val="00AF3D60"/>
    <w:rsid w:val="00B55240"/>
    <w:rsid w:val="00C3735E"/>
    <w:rsid w:val="00C932B1"/>
    <w:rsid w:val="00DC3115"/>
    <w:rsid w:val="00E643EA"/>
    <w:rsid w:val="00E84751"/>
    <w:rsid w:val="00EE4685"/>
    <w:rsid w:val="00F547A4"/>
    <w:rsid w:val="00F700EA"/>
    <w:rsid w:val="00FB53FC"/>
    <w:rsid w:val="00FF2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4971"/>
  <w15:docId w15:val="{0192915D-A8B0-4535-93E3-5AD7E74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7935">
      <w:bodyDiv w:val="1"/>
      <w:marLeft w:val="0"/>
      <w:marRight w:val="0"/>
      <w:marTop w:val="0"/>
      <w:marBottom w:val="0"/>
      <w:divBdr>
        <w:top w:val="none" w:sz="0" w:space="0" w:color="auto"/>
        <w:left w:val="none" w:sz="0" w:space="0" w:color="auto"/>
        <w:bottom w:val="none" w:sz="0" w:space="0" w:color="auto"/>
        <w:right w:val="none" w:sz="0" w:space="0" w:color="auto"/>
      </w:divBdr>
    </w:div>
    <w:div w:id="456724262">
      <w:bodyDiv w:val="1"/>
      <w:marLeft w:val="0"/>
      <w:marRight w:val="0"/>
      <w:marTop w:val="0"/>
      <w:marBottom w:val="0"/>
      <w:divBdr>
        <w:top w:val="none" w:sz="0" w:space="0" w:color="auto"/>
        <w:left w:val="none" w:sz="0" w:space="0" w:color="auto"/>
        <w:bottom w:val="none" w:sz="0" w:space="0" w:color="auto"/>
        <w:right w:val="none" w:sz="0" w:space="0" w:color="auto"/>
      </w:divBdr>
    </w:div>
    <w:div w:id="512689423">
      <w:bodyDiv w:val="1"/>
      <w:marLeft w:val="0"/>
      <w:marRight w:val="0"/>
      <w:marTop w:val="0"/>
      <w:marBottom w:val="0"/>
      <w:divBdr>
        <w:top w:val="none" w:sz="0" w:space="0" w:color="auto"/>
        <w:left w:val="none" w:sz="0" w:space="0" w:color="auto"/>
        <w:bottom w:val="none" w:sz="0" w:space="0" w:color="auto"/>
        <w:right w:val="none" w:sz="0" w:space="0" w:color="auto"/>
      </w:divBdr>
    </w:div>
    <w:div w:id="749498152">
      <w:bodyDiv w:val="1"/>
      <w:marLeft w:val="0"/>
      <w:marRight w:val="0"/>
      <w:marTop w:val="0"/>
      <w:marBottom w:val="0"/>
      <w:divBdr>
        <w:top w:val="none" w:sz="0" w:space="0" w:color="auto"/>
        <w:left w:val="none" w:sz="0" w:space="0" w:color="auto"/>
        <w:bottom w:val="none" w:sz="0" w:space="0" w:color="auto"/>
        <w:right w:val="none" w:sz="0" w:space="0" w:color="auto"/>
      </w:divBdr>
    </w:div>
    <w:div w:id="1006438514">
      <w:bodyDiv w:val="1"/>
      <w:marLeft w:val="0"/>
      <w:marRight w:val="0"/>
      <w:marTop w:val="0"/>
      <w:marBottom w:val="0"/>
      <w:divBdr>
        <w:top w:val="none" w:sz="0" w:space="0" w:color="auto"/>
        <w:left w:val="none" w:sz="0" w:space="0" w:color="auto"/>
        <w:bottom w:val="none" w:sz="0" w:space="0" w:color="auto"/>
        <w:right w:val="none" w:sz="0" w:space="0" w:color="auto"/>
      </w:divBdr>
    </w:div>
    <w:div w:id="1116867516">
      <w:bodyDiv w:val="1"/>
      <w:marLeft w:val="0"/>
      <w:marRight w:val="0"/>
      <w:marTop w:val="0"/>
      <w:marBottom w:val="0"/>
      <w:divBdr>
        <w:top w:val="none" w:sz="0" w:space="0" w:color="auto"/>
        <w:left w:val="none" w:sz="0" w:space="0" w:color="auto"/>
        <w:bottom w:val="none" w:sz="0" w:space="0" w:color="auto"/>
        <w:right w:val="none" w:sz="0" w:space="0" w:color="auto"/>
      </w:divBdr>
    </w:div>
    <w:div w:id="1324774758">
      <w:bodyDiv w:val="1"/>
      <w:marLeft w:val="0"/>
      <w:marRight w:val="0"/>
      <w:marTop w:val="0"/>
      <w:marBottom w:val="0"/>
      <w:divBdr>
        <w:top w:val="none" w:sz="0" w:space="0" w:color="auto"/>
        <w:left w:val="none" w:sz="0" w:space="0" w:color="auto"/>
        <w:bottom w:val="none" w:sz="0" w:space="0" w:color="auto"/>
        <w:right w:val="none" w:sz="0" w:space="0" w:color="auto"/>
      </w:divBdr>
    </w:div>
    <w:div w:id="1490750377">
      <w:bodyDiv w:val="1"/>
      <w:marLeft w:val="0"/>
      <w:marRight w:val="0"/>
      <w:marTop w:val="0"/>
      <w:marBottom w:val="0"/>
      <w:divBdr>
        <w:top w:val="none" w:sz="0" w:space="0" w:color="auto"/>
        <w:left w:val="none" w:sz="0" w:space="0" w:color="auto"/>
        <w:bottom w:val="none" w:sz="0" w:space="0" w:color="auto"/>
        <w:right w:val="none" w:sz="0" w:space="0" w:color="auto"/>
      </w:divBdr>
    </w:div>
    <w:div w:id="1799182987">
      <w:bodyDiv w:val="1"/>
      <w:marLeft w:val="0"/>
      <w:marRight w:val="0"/>
      <w:marTop w:val="0"/>
      <w:marBottom w:val="0"/>
      <w:divBdr>
        <w:top w:val="none" w:sz="0" w:space="0" w:color="auto"/>
        <w:left w:val="none" w:sz="0" w:space="0" w:color="auto"/>
        <w:bottom w:val="none" w:sz="0" w:space="0" w:color="auto"/>
        <w:right w:val="none" w:sz="0" w:space="0" w:color="auto"/>
      </w:divBdr>
    </w:div>
    <w:div w:id="2007514454">
      <w:bodyDiv w:val="1"/>
      <w:marLeft w:val="0"/>
      <w:marRight w:val="0"/>
      <w:marTop w:val="0"/>
      <w:marBottom w:val="0"/>
      <w:divBdr>
        <w:top w:val="none" w:sz="0" w:space="0" w:color="auto"/>
        <w:left w:val="none" w:sz="0" w:space="0" w:color="auto"/>
        <w:bottom w:val="none" w:sz="0" w:space="0" w:color="auto"/>
        <w:right w:val="none" w:sz="0" w:space="0" w:color="auto"/>
      </w:divBdr>
    </w:div>
    <w:div w:id="2036468180">
      <w:bodyDiv w:val="1"/>
      <w:marLeft w:val="0"/>
      <w:marRight w:val="0"/>
      <w:marTop w:val="0"/>
      <w:marBottom w:val="0"/>
      <w:divBdr>
        <w:top w:val="none" w:sz="0" w:space="0" w:color="auto"/>
        <w:left w:val="none" w:sz="0" w:space="0" w:color="auto"/>
        <w:bottom w:val="none" w:sz="0" w:space="0" w:color="auto"/>
        <w:right w:val="none" w:sz="0" w:space="0" w:color="auto"/>
      </w:divBdr>
    </w:div>
    <w:div w:id="205797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7</cp:revision>
  <cp:lastPrinted>2019-02-19T16:47:00Z</cp:lastPrinted>
  <dcterms:created xsi:type="dcterms:W3CDTF">2019-02-19T19:50:00Z</dcterms:created>
  <dcterms:modified xsi:type="dcterms:W3CDTF">2019-02-20T15:03:00Z</dcterms:modified>
</cp:coreProperties>
</file>